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การให้บริการเก็บขนขยะมูลฝอยทั่วไป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องค์การบริหารส่วนตำบลปากพนังฝั่งตะวันออก อำเภอปากพนัง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ไม่มีข้อมูลหลักเกณฑ์ วิธีการ และเงื่อนไขในการยื่นคำขอ</w:t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องค์การบริหารส่วนตำบลปากพนังฝั่งตะวันออก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กระทรวงมหาดไทย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431C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กระทรวงมหาดไทย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431C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05264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กระทรวงมหาดไทย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องค์การบริหารส่วนตำบลปากพนังฝั่งตะวันออก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(075518418)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Tel : +66 92 668 0777 / Line : Fad.pacc / Facebook : The Anti-Corruption Operation Center / Email 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>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การให้บริการเก็บขนขยะมูลฝอยทั่วไป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องค์การบริหารส่วนตำบลปากพนังฝั่งตะวันออก อำเภอปากพนัง จังหวัดนครศรีธรรมราช กรมส่งเสริมการปกครองท้องถิ่น องค์การบริหารส่วนตำบลปากพนังฝั่งตะวันออก อำเภอปากพนัง จังหวัดนครศรีธรรมราช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การกำจัดสิ่งปฏิกูลและมูลฝอย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.2540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การกำจัดสิ่งปฏิกูลและมูลฝอย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.2540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</w:t>
      </w:r>
      <w:r w:rsidR="002F5480">
        <w:rPr>
          <w:rFonts w:ascii="Tahoma" w:hAnsi="Tahoma" w:cs="Tahoma"/>
          <w:noProof/>
          <w:sz w:val="20"/>
          <w:szCs w:val="20"/>
          <w:cs/>
        </w:rPr>
        <w:t>สำเนาคู่มือประชาชน</w:t>
      </w:r>
      <w:r w:rsidR="002F5480">
        <w:rPr>
          <w:rFonts w:ascii="Tahoma" w:hAnsi="Tahoma" w:cs="Tahoma"/>
          <w:noProof/>
          <w:sz w:val="20"/>
          <w:szCs w:val="20"/>
        </w:rPr>
        <w:t xml:space="preserve">]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การให้บริการเก็บขนขยะมูลฝอยทั่วไป </w:t>
      </w:r>
      <w:r w:rsidR="002F5480">
        <w:rPr>
          <w:rFonts w:ascii="Tahoma" w:hAnsi="Tahoma" w:cs="Tahoma"/>
          <w:noProof/>
          <w:sz w:val="20"/>
          <w:szCs w:val="20"/>
        </w:rPr>
        <w:t>16/08/2561 11:05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431C9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1B00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71B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71B0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71B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71B0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7087F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94C35-09A8-413E-B84E-A13C5280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2018-08-16T04:09:00Z</dcterms:created>
  <dcterms:modified xsi:type="dcterms:W3CDTF">2018-08-16T04:09:00Z</dcterms:modified>
</cp:coreProperties>
</file>