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44A8" w14:textId="77777777" w:rsidR="004C1E46" w:rsidRPr="00DA1682" w:rsidRDefault="004C1E46" w:rsidP="00656261">
      <w:pPr>
        <w:rPr>
          <w:color w:val="000000" w:themeColor="text1"/>
        </w:rPr>
      </w:pPr>
      <w:r w:rsidRPr="00DA1682"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4DD9A2E3" wp14:editId="314AC232">
            <wp:simplePos x="0" y="0"/>
            <wp:positionH relativeFrom="column">
              <wp:posOffset>2434590</wp:posOffset>
            </wp:positionH>
            <wp:positionV relativeFrom="paragraph">
              <wp:posOffset>-257810</wp:posOffset>
            </wp:positionV>
            <wp:extent cx="1097280" cy="1136015"/>
            <wp:effectExtent l="0" t="0" r="7620" b="6985"/>
            <wp:wrapTight wrapText="bothSides">
              <wp:wrapPolygon edited="0">
                <wp:start x="0" y="0"/>
                <wp:lineTo x="0" y="21371"/>
                <wp:lineTo x="21375" y="21371"/>
                <wp:lineTo x="21375" y="0"/>
                <wp:lineTo x="0" y="0"/>
              </wp:wrapPolygon>
            </wp:wrapTight>
            <wp:docPr id="2" name="รูปภาพ 2" descr="พญา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พญาครุฑ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3AD039" w14:textId="77777777" w:rsidR="00656261" w:rsidRPr="00DA1682" w:rsidRDefault="00656261" w:rsidP="00656261">
      <w:pPr>
        <w:rPr>
          <w:rFonts w:ascii="TH NiramitIT๙" w:hAnsi="TH NiramitIT๙" w:cs="TH NiramitIT๙"/>
          <w:noProof/>
          <w:color w:val="000000" w:themeColor="text1"/>
        </w:rPr>
      </w:pPr>
    </w:p>
    <w:p w14:paraId="345309D4" w14:textId="77777777" w:rsidR="004C1E46" w:rsidRPr="00DA1682" w:rsidRDefault="004C1E46" w:rsidP="00656261">
      <w:pPr>
        <w:rPr>
          <w:rFonts w:ascii="TH NiramitIT๙" w:hAnsi="TH NiramitIT๙" w:cs="TH NiramitIT๙"/>
          <w:color w:val="000000" w:themeColor="text1"/>
        </w:rPr>
      </w:pPr>
    </w:p>
    <w:p w14:paraId="70ACCBCD" w14:textId="77777777" w:rsidR="004C1E46" w:rsidRPr="00DA1682" w:rsidRDefault="004C1E46" w:rsidP="00656261">
      <w:pPr>
        <w:jc w:val="center"/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</w:pPr>
    </w:p>
    <w:p w14:paraId="301363BF" w14:textId="77777777" w:rsidR="00AF1D50" w:rsidRDefault="00AF1D50" w:rsidP="00656261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EF4F92B" w14:textId="77777777" w:rsidR="00511115" w:rsidRDefault="00511115" w:rsidP="00656261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2E65BFE" w14:textId="282F058F" w:rsidR="00656261" w:rsidRPr="00DA1682" w:rsidRDefault="00656261" w:rsidP="00656261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A16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ประกาศองค์การบริหารส่วนตำบลปากพนัง</w:t>
      </w:r>
      <w:r w:rsidR="00374E08" w:rsidRPr="00DA16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ฝั่งตะวันออก</w:t>
      </w:r>
    </w:p>
    <w:p w14:paraId="0A6415AA" w14:textId="77777777" w:rsidR="00D273F0" w:rsidRPr="00DA1682" w:rsidRDefault="00656261" w:rsidP="00656261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A16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 หลักเกณฑ์และวิธีการประเมินผลการปฏิบัติงานของพนักงาน</w:t>
      </w:r>
      <w:r w:rsidR="005F266F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จ้าง</w:t>
      </w:r>
    </w:p>
    <w:p w14:paraId="3C9FCDEF" w14:textId="77777777" w:rsidR="00656261" w:rsidRPr="00DA1682" w:rsidRDefault="00656261" w:rsidP="00656261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A16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</w:t>
      </w:r>
    </w:p>
    <w:p w14:paraId="59AC25FC" w14:textId="77777777" w:rsidR="0082074A" w:rsidRPr="00DA1682" w:rsidRDefault="00656261" w:rsidP="005E5410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A16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C1E46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2074A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โดยที่ ก.อบต.จังหวัดนครศรีธรรมราช  </w:t>
      </w:r>
      <w:r w:rsidR="0068300C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ในการประชุมครั้งที่ 11/2559 เมื่อวันที่ 15 พฤศจิกายน 2559 ได้มีมติเห็นชอบกำหนด เรื่อง หลักเกณฑ์เกี่ยวกับพนักงานจ้าง (ฉบับที่ 6) ลงวันที่ 8 ธันวาคม 2559</w:t>
      </w:r>
      <w:r w:rsidR="00880DA5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678F1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แก้ไขการประเมินผลการปฏิบัติงานเกี่ยวกับการบริหารผลงานและการเลื่อนค่าตอบแทนของพนักงานจ้างให้มีความเหมาะสม สอดคล้องกับภารกิจและอำนาจหน้าที่ขององค์กรปกครองส่วนท้องถิ่น</w:t>
      </w:r>
    </w:p>
    <w:p w14:paraId="3C3A1E6C" w14:textId="77777777" w:rsidR="00815081" w:rsidRPr="00DA1682" w:rsidRDefault="008803EC" w:rsidP="009678F1">
      <w:pPr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ดังนั้น </w:t>
      </w:r>
      <w:r w:rsidR="0082074A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องค์การบริหารส่วนตำบลปากพนังฝั่งตะวันออก  จึงประกาศ</w:t>
      </w:r>
      <w:r w:rsidR="009678F1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การประเมินผลการปฏิบัติงานเกี่ยวกับการบริหารผลงานและการเลื่อนค่าตอบแทนของพนักงานจ้าง</w:t>
      </w:r>
      <w:r w:rsidR="00EF62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A513D" w:rsidRPr="00A535E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สำหรับรอบการประเมินประจำปีงบประมาณ</w:t>
      </w:r>
      <w:r w:rsidR="00AA513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AA513D" w:rsidRPr="00A535E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พ.ศ.256</w:t>
      </w:r>
      <w:r w:rsidR="00AD45E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="00AA513D" w:rsidRPr="00A535E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EF62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</w:t>
      </w:r>
      <w:r w:rsidR="0045399E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นี้</w:t>
      </w:r>
    </w:p>
    <w:p w14:paraId="1CADE1F7" w14:textId="77777777" w:rsidR="00473313" w:rsidRPr="00DA1682" w:rsidRDefault="00CE643C" w:rsidP="00FE3C55">
      <w:pPr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A16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1 </w:t>
      </w:r>
      <w:r w:rsidR="00FE3C55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ให้องค์การบริหารส่วนตำบลจัดทำคำสั่งเลื่อนค่าตอบแทน</w:t>
      </w:r>
      <w:r w:rsidR="00726CC5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ของพนักงานจ้างตามการประเมินผลการปฏิบัติงาน</w:t>
      </w:r>
      <w:r w:rsidR="00A95C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ในข้อ 29</w:t>
      </w:r>
      <w:r w:rsidR="00AE76DC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43FE8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ตามประกาศคณะกรรมการพนักงานส่วนตำบลจังหวัดนครศรีธรรมราช เรื่อง หลักเกณฑ์เกี่ยวกับพนักงานจ้าง (ฉบับที่ 3) ลงวันที่ 6 สิงหาคม 2557 </w:t>
      </w:r>
      <w:r w:rsidR="00AE76DC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26CC5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โดยพนักงานจ้างซึ่งจะได้รับการพิจารณาเลื่อนค่าตอบแทนในรอบปีที่แล้วมาจะต้องอยู่ในหลักเกณฑ์ ดังต่อไปนี้</w:t>
      </w:r>
    </w:p>
    <w:p w14:paraId="55C27435" w14:textId="77777777" w:rsidR="000B5762" w:rsidRPr="00DA1682" w:rsidRDefault="00C143AF" w:rsidP="00FC2032">
      <w:pPr>
        <w:pStyle w:val="a5"/>
        <w:ind w:left="0" w:firstLine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(1)</w:t>
      </w:r>
      <w:r w:rsidR="00C10AC5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C1350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ได้ปฏิบัติงานตามหน้าที่ของตนด้วยความสามารถ และด้วยความอุตสาหะจนเกิดผลดีหรือความก้าวหน้าแก่ราชการโดยมีการประเมินผลการปฏิบัติงานไม่ต่ำกว่าระดับดี</w:t>
      </w:r>
    </w:p>
    <w:p w14:paraId="1FF0E6EE" w14:textId="77777777" w:rsidR="000B5762" w:rsidRPr="00DA1682" w:rsidRDefault="00DD1095" w:rsidP="00380C13">
      <w:pPr>
        <w:ind w:firstLine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(2)</w:t>
      </w:r>
      <w:r w:rsidR="00C10AC5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E623B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ต้องไม่ถูกสั่งลงโทษทางวินัยที่</w:t>
      </w:r>
      <w:r w:rsidR="00C10AC5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หนักกว่าโทษภาคทัณฑ์  หรือไม่ถูกศาลพิพากษาในคดีอาญาให้ลงโทษในความผิดที่เกี่ยวกับการปฏิบัติหน้าที่ราชการ</w:t>
      </w:r>
      <w:r w:rsidR="00E77CA0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หรือความผิดที่ทำให้เสื่อมเสียเกียรติศักดิ์ของตำแหน่งหน้าที่ของตนซึ่งมิใช่ความผิดที่ได้กระทำโดยประมาทหรือความผิดลหุโทษ</w:t>
      </w:r>
    </w:p>
    <w:p w14:paraId="77D7EB7C" w14:textId="77777777" w:rsidR="00E77CA0" w:rsidRPr="00DA1682" w:rsidRDefault="00E77CA0" w:rsidP="00FC2032">
      <w:pPr>
        <w:ind w:left="720"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(3) ต้องไม่ขาดราชการโดยไม่มีเหตุผลอันสมควร</w:t>
      </w:r>
    </w:p>
    <w:p w14:paraId="3171E8A3" w14:textId="77777777" w:rsidR="00E77CA0" w:rsidRPr="00DA1682" w:rsidRDefault="00E77CA0" w:rsidP="000F4E83">
      <w:pPr>
        <w:ind w:firstLine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(4) ต้องไม่ลา หรือมาทำงานสายเกินจำนวนครั้งที่นายกองค์การบริหารส่วนตำบลกำหนดเป็นหนังสือไว้ก่อนแล้ว  โดยคำนึงถึงลักษณะงานและสภาพท้องที่อันเป็นที่ตั้งของแต่ละส่วนราชการ</w:t>
      </w:r>
      <w:r w:rsidR="00CA5265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หรือหน่วยงาน</w:t>
      </w:r>
    </w:p>
    <w:p w14:paraId="79F680F7" w14:textId="77777777" w:rsidR="00CA5265" w:rsidRPr="00DA1682" w:rsidRDefault="00CA5265" w:rsidP="000F4E83">
      <w:pPr>
        <w:ind w:firstLine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(5) ต้องมีเวลาปฏิบัติงานไม่น้อยกว่าแปดเดือน  โดยมีวันลาในแต่ละครั้งของการประเมินผลการปฏิบัติงาน</w:t>
      </w:r>
      <w:r w:rsidR="00F60C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ตามข้อ 40 </w:t>
      </w:r>
      <w:r w:rsidR="00332C08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ไม่เกินยี่สิบสามวัน </w:t>
      </w:r>
      <w:r w:rsidR="00477C7D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ตามประกาศคณะกรรมการพนักงานส่วนตำบลจังหวัดนครศรีธรรมราช เรื่อง หลักเกณฑ์เกี่ยวกับพนักงานจ้าง (ฉบับที่ 3) ลงวันที่ 6 สิงหาคม 2557  </w:t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แต่ไม่รวมถึงวันลาดังต่อไปนี้</w:t>
      </w:r>
    </w:p>
    <w:p w14:paraId="00BE7613" w14:textId="77777777" w:rsidR="000B5762" w:rsidRPr="00DA1682" w:rsidRDefault="00FC2032" w:rsidP="00165E96">
      <w:pPr>
        <w:ind w:firstLine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0B5762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(ก)</w:t>
      </w:r>
      <w:r w:rsidR="00CA5265" w:rsidRPr="00DA168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CA5265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ลาอุปสมบท  หรือลาไปประกอบพิธี</w:t>
      </w:r>
      <w:r w:rsidR="000F4E83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ฮัจย์ ณ เมืองเมกกะ </w:t>
      </w:r>
      <w:r w:rsidR="00CA5265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ประเทศซาอุดิอาระเบียไม่เกิน 120 วัน</w:t>
      </w:r>
    </w:p>
    <w:p w14:paraId="25C47193" w14:textId="77777777" w:rsidR="000B5762" w:rsidRPr="00DA1682" w:rsidRDefault="00FC2032" w:rsidP="000B5762">
      <w:pPr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0B5762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(ข)</w:t>
      </w:r>
      <w:r w:rsidR="009D05D9" w:rsidRPr="00DA168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D05D9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ลาคลอดบุตรไม่เกินเก้าสิบวัน</w:t>
      </w:r>
    </w:p>
    <w:p w14:paraId="7C45D07E" w14:textId="77777777" w:rsidR="000B5762" w:rsidRPr="00DA1682" w:rsidRDefault="00FC2032" w:rsidP="009D05D9">
      <w:pPr>
        <w:ind w:firstLine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0B5762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(ค)</w:t>
      </w:r>
      <w:r w:rsidR="009D05D9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ลาป่วยซึ่งจำเป็นต้องรักษาตัวเป็นเวลานานไม่ว่าคราวเดียวหรือหลายคราวรวมกัน  ไม่เกินหกสิบวันทำการ</w:t>
      </w:r>
    </w:p>
    <w:p w14:paraId="1D5C710B" w14:textId="77777777" w:rsidR="000B5762" w:rsidRPr="00DA1682" w:rsidRDefault="00FC2032" w:rsidP="00740D63">
      <w:pPr>
        <w:ind w:firstLine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0B5762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(ง)</w:t>
      </w:r>
      <w:r w:rsidR="00740D63" w:rsidRPr="00DA168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740D63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าป่วยเพราะประสบอันตรายในขณะปฏิบัติงานตามหน้าที่หรือในขณะเดินทางไปหรือกลับจากปฏิบัติงานตามหน้าที่</w:t>
      </w:r>
    </w:p>
    <w:p w14:paraId="7E696738" w14:textId="77777777" w:rsidR="000B5762" w:rsidRDefault="00FC2032" w:rsidP="000B5762">
      <w:pPr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0B5762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(จ)</w:t>
      </w:r>
      <w:r w:rsidR="006476AB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ลาพักผ่อน</w:t>
      </w:r>
    </w:p>
    <w:p w14:paraId="2CA9C056" w14:textId="77777777" w:rsidR="001D0FDD" w:rsidRDefault="001D0FDD" w:rsidP="001D0FD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/ </w:t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ฉ) ลาเข้ารับ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14:paraId="074479CA" w14:textId="77777777" w:rsidR="001D0FDD" w:rsidRDefault="001D0FDD" w:rsidP="001D0FD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900E5FD" w14:textId="77777777" w:rsidR="001D0FDD" w:rsidRDefault="001D0FDD" w:rsidP="001D0FDD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</w:p>
    <w:p w14:paraId="6284102C" w14:textId="77777777" w:rsidR="00726CC5" w:rsidRDefault="001D0FDD" w:rsidP="00BB09F0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BB09F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</w:t>
      </w:r>
      <w:r w:rsidR="000B5762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(ฉ)</w:t>
      </w:r>
      <w:r w:rsidR="00E67788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ลา</w:t>
      </w:r>
      <w:r w:rsidR="00537A28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เข้</w:t>
      </w:r>
      <w:r w:rsidR="00E67788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ารับการตรวจคัดเลือกเข้ารับราชการทหาร  เข้ารับการระดมพล  เข้ารับการฝึกวิชาทหาร  เข้ารับการทดลองความพรั่งพร้อม</w:t>
      </w:r>
    </w:p>
    <w:p w14:paraId="7F6D4C16" w14:textId="77777777" w:rsidR="00E93D9B" w:rsidRDefault="000953E9" w:rsidP="001D0FDD">
      <w:pPr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การนับจำนวนวันลาไม่เกินยี่สิบสามวัน  สำหรับวันลากิจส่วนตัวและวันลาป่วยให้นับเฉพาะวันทำการ</w:t>
      </w:r>
    </w:p>
    <w:p w14:paraId="1F0CDB9C" w14:textId="77777777" w:rsidR="00241114" w:rsidRPr="00DA1682" w:rsidRDefault="000953E9" w:rsidP="00FC2032">
      <w:pPr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ทั้งนี้  ให้นายกองค์การบริหารส่วนตำบลแต่งตั้งคณะกรรมการพิจารณาเลื่อนค่าตอบแทนพนักงานจ้าง  เพื่อทำหน้าที่พิจารณาและเสนอความเห็นเกี่ยวกับการเลื่อนค่าตอบแทนของพนักงานจ้างที่ผ่าน</w:t>
      </w:r>
      <w:r w:rsidR="00616AB6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การประเมินผลการปฏิบัติงานไม่ต่ำกว่าระดับดี  ประกอบด้วย  ประธานกรรมการ  และหัวหน้าส่วนราชการหรือรองปลัดองค์การบริหารส่วนตำบลไม่น้อยกว่า 3 คน  เป็นกรรมการ  ในกรณีที่องค์การบริหารส่วนตำบลมีพนักงานจ้างปฏิบัติงานตามสัญญาจ้างในสถานศึกษา  โดยไม่รวมศูนย์พัฒนาเด็กเล็ก</w:t>
      </w:r>
      <w:r w:rsidR="00241114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ให้แต่งตั้งผู้บริหารสถานศึกษาไม่น้อยกว่า 1 คน  เป็นกรรมการด้วย  และให้พนักงานส่วนตำบลที่รับผิดชอบงานการเจ้าหน้าที่ขององค์การบริหารส่วนตำบล เป็นเลขานุการ</w:t>
      </w:r>
    </w:p>
    <w:p w14:paraId="4B51ADA3" w14:textId="77777777" w:rsidR="00241114" w:rsidRPr="00DA1682" w:rsidRDefault="00241114" w:rsidP="00FC2032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แบบประเมินการเลื่อนค่าตอบแทนพนักงานจ้างให้เป็นไปตามที่สำนักงาน ก.อบต.กำหนด</w:t>
      </w:r>
    </w:p>
    <w:p w14:paraId="177F2860" w14:textId="77777777" w:rsidR="00473313" w:rsidRPr="00DA1682" w:rsidRDefault="00473313" w:rsidP="00CE643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A16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C1E46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A16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 2 การประเมินผลการปฏิบัติงาน</w:t>
      </w:r>
      <w:r w:rsidR="00FE3C55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ของพนักงานตามภารกิจและพนักงานจ้างทั่วไป</w:t>
      </w:r>
      <w:r w:rsidR="00DC0FBE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ให้ประเมิน</w:t>
      </w:r>
      <w:r w:rsidR="003721C6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 w:rsidR="00DC0FBE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จากผลงานและคุณลักษณะในการปฏิบัติงานของพนักงานจ้างผู้นั้น  โดยมุ่งเน้นผลสัมฤทธิ์ของงานและพฤติกรรมในการปฏิบัติงาน  โดยกำหนดให้มีสัดส่วนของผลสัมฤทธิ์ของงานไม่น้อยกว่าร้อยละ 80</w:t>
      </w:r>
    </w:p>
    <w:p w14:paraId="043C9C68" w14:textId="77777777" w:rsidR="00DC0FBE" w:rsidRPr="00DA1682" w:rsidRDefault="00DC0FBE" w:rsidP="00CE643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B16D3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(1) การประเมินผลสัมฤทธิ์ของงาน  ให้พิจารณาจากองค์ประกอบ  ดังนี้</w:t>
      </w:r>
    </w:p>
    <w:p w14:paraId="2448F7BB" w14:textId="77777777" w:rsidR="00DC0FBE" w:rsidRPr="00DA1682" w:rsidRDefault="00DC0FBE" w:rsidP="00CE643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B16D3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3721C6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(ก) ปริมาณผลงาน</w:t>
      </w:r>
    </w:p>
    <w:p w14:paraId="1E549262" w14:textId="77777777" w:rsidR="00DC0FBE" w:rsidRPr="00DA1682" w:rsidRDefault="00DC0FBE" w:rsidP="00CE643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B16D3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</w:t>
      </w:r>
      <w:r w:rsidR="003721C6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(ฃ) คุณภาพผลงาน</w:t>
      </w:r>
    </w:p>
    <w:p w14:paraId="2D807E16" w14:textId="77777777" w:rsidR="00DC0FBE" w:rsidRPr="00DA1682" w:rsidRDefault="00DC0FBE" w:rsidP="00CE643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B16D3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3721C6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(ค) ความรวดเร็วหรือความตรงต่อเวลา</w:t>
      </w:r>
    </w:p>
    <w:p w14:paraId="3571EC95" w14:textId="77777777" w:rsidR="00DC0FBE" w:rsidRPr="00DA1682" w:rsidRDefault="00DC0FBE" w:rsidP="00CE643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B16D3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</w:t>
      </w:r>
      <w:r w:rsidR="003721C6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(ง) การใช้ทรัพยากรอย่างคุ้มค่า</w:t>
      </w:r>
    </w:p>
    <w:p w14:paraId="6E8DDAC1" w14:textId="77777777" w:rsidR="00DC0FBE" w:rsidRPr="00DA1682" w:rsidRDefault="00DC0FBE" w:rsidP="00CE643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(2) การประเมินพฤติกรรมการปฏิบัติงาน  ให้องค์การบริหารส่วนตำบลกำหนดสมรรถนะที่เกี่ยวข้องกับการปฏิบัติงานที่ส่งผลต่อความสำเร็จของงาน  และระบุพฤติกรรมบ่งชี้ที่พึงประสงค์ของแต่ละสมรรถนะ แล้วให้ประเมินพฤติกรรมที่แสดงออกในการปฏิบัติงานจริงของพนักงานจ้างเปรียบเทียบกับสมรรถนะและพฤติกรรมบ่งชี้ที่กำหนด  โดยให้นำสมรรถนะของพนักงานส่วนตำบลที่คณะกรรมการกลางพนักงานส่วนตำบลกำหนด  มาใช้สำหรับการประเมินพนักงานจ้างโดยอนุโลม  ดังนี้</w:t>
      </w:r>
    </w:p>
    <w:p w14:paraId="530E1B05" w14:textId="77777777" w:rsidR="00DC0FBE" w:rsidRPr="00DA1682" w:rsidRDefault="00DC0FBE" w:rsidP="00CE643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พนักงานจ้างทั่วไป  ให้ประเมินสมรรถนะหลัก 5 สมรรถนะ  โดยกำหนดระดับสมรรถนะที่คาดหวัง/ต้องการ  ในระดับ 1</w:t>
      </w:r>
    </w:p>
    <w:p w14:paraId="5F2F60DC" w14:textId="77777777" w:rsidR="00DC0FBE" w:rsidRPr="00DA1682" w:rsidRDefault="00DC0FBE" w:rsidP="00CE643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พนักงานจ้างตามภารกิจ  ไม่รวมถึงพนักงานจ้างตามภารกิจสำหรับผู้มีทักษะ  ให้ประเมินสมรรถนะหลัก 5 สมรรถนะ  และสมรรถนะประจำสายงานอย่างน้อย 3 สมรรถนะ  เช่นเดียวกันกับพนักงานส่วนตำบลในลักษณะงานเดียวกัน  โดยกำหนดระดับสมรรถนะที่คาดหวัง / ต้องการ  ในระดับปฏิบัติงานหรือระดับปฏิบัติการแล้วแต่กรณี</w:t>
      </w:r>
    </w:p>
    <w:p w14:paraId="37A3D427" w14:textId="77777777" w:rsidR="00DC0FBE" w:rsidRPr="00DA1682" w:rsidRDefault="00DC0FBE" w:rsidP="00CE643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A168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A168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พนักงานจ้างตามภารกิจสำหรับผู้มีทักษะ ให้ประเมินสมรรถนะหลัก 5 สมรรถนะ  โดยกำหนดระดับสมรรถนะที่คาดหวัง/ต้องการ ในระดับ 2</w:t>
      </w:r>
    </w:p>
    <w:p w14:paraId="230EBC27" w14:textId="77777777" w:rsidR="00DC0FBE" w:rsidRPr="00DA1682" w:rsidRDefault="00DC0FBE" w:rsidP="00CE643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พนักงานจ้างผู้เชี่ยวชาญพิเศษ</w:t>
      </w:r>
      <w:r w:rsidR="006B21BD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ให้ประเมินสมรรถนะหลัก 5 ด้าน  และสมรรถนะประจำสายงาน 3 สมรรถนะ  ได้แก่  ความเข้าใจพื้นที่และการเมืองท้องถิ่น  ความคิดสร้างสรรค์  สร้างสรรค์เพื่อประโยชน์ท้องถิ่น  โดยกำหนดระดับสมรรถนะที่คาดหวัง/ต้องการ ในระดับ 3</w:t>
      </w:r>
    </w:p>
    <w:p w14:paraId="0754F1CC" w14:textId="77777777" w:rsidR="006B21BD" w:rsidRDefault="006B21BD" w:rsidP="00CE643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ในแต่ละรอบการประเมิน  ให้องค์การบริหารส่วนตำบลนำผลคะแนนการประเมินผลการปฏิบัติงานของพนักงานจ้างมาจัดกลุ่มตามผลคะแนนเป็น 5 ระดับ  คือ ดีเด่น  ดีมาก  ดี  พอใช้  ปรับปรุงโดยกำหนดช่วงคะแนนประเมินของแต่ละระดับผลการประเมิน  ดังนี้</w:t>
      </w:r>
    </w:p>
    <w:p w14:paraId="60CCD97A" w14:textId="77777777" w:rsidR="00544DBD" w:rsidRDefault="00544DBD" w:rsidP="00CE643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/ </w:t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ดีเด่น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</w:p>
    <w:p w14:paraId="2DC00A44" w14:textId="77777777" w:rsidR="00544DBD" w:rsidRDefault="00544DBD" w:rsidP="00544DBD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3</w:t>
      </w:r>
    </w:p>
    <w:p w14:paraId="3B56B097" w14:textId="77777777" w:rsidR="006B21BD" w:rsidRPr="00DA1682" w:rsidRDefault="006B21BD" w:rsidP="00CE643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ดีเด่น  ตั้งแต่ร้อยละ</w:t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95 ถึง  100 </w:t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402313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คะแนน</w:t>
      </w:r>
    </w:p>
    <w:p w14:paraId="07C15B30" w14:textId="77777777" w:rsidR="006B21BD" w:rsidRPr="00DA1682" w:rsidRDefault="006B21BD" w:rsidP="00CE643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ดีมาก  ตั้งแต่ร้อยละ</w:t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85 แต่ไม่ถึงร้อยละ 95 </w:t>
      </w:r>
      <w:r w:rsidR="00402313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คะแนน</w:t>
      </w:r>
    </w:p>
    <w:p w14:paraId="1FD3FB1C" w14:textId="77777777" w:rsidR="005245BD" w:rsidRPr="00DA1682" w:rsidRDefault="005245BD" w:rsidP="00CE643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A168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A168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ดี  ตั้งแต่ร้อยละ  </w:t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75 แต่ไม่ถึงร้อยละ 85 </w:t>
      </w:r>
      <w:r w:rsidR="00402313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คะแนน</w:t>
      </w:r>
    </w:p>
    <w:p w14:paraId="22551D44" w14:textId="77777777" w:rsidR="005245BD" w:rsidRPr="00DA1682" w:rsidRDefault="005245BD" w:rsidP="00CE643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พอใช้  ตั้งแต่ร้อยละ</w:t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65 แต่ไม่ถึงร้อยละ 75 </w:t>
      </w:r>
      <w:r w:rsidR="00402313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คะแนน</w:t>
      </w:r>
    </w:p>
    <w:p w14:paraId="3650871B" w14:textId="77777777" w:rsidR="00402313" w:rsidRPr="00F53A08" w:rsidRDefault="00402313" w:rsidP="00CE643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53A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ปรับปรุง  น้อยกว่าร้อยละ 65</w:t>
      </w:r>
      <w:r w:rsidRPr="00F53A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53A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53A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คะแนน</w:t>
      </w:r>
    </w:p>
    <w:p w14:paraId="4A5BE2A3" w14:textId="77777777" w:rsidR="000B13C8" w:rsidRPr="00DA1682" w:rsidRDefault="000B13C8" w:rsidP="00CE643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แบบประเมินผลการปฏิบัติงานของพนักงานจ้างตามภารกิจและพนักงานจ้างทั่วไป  องค์การบริหารส่วนตำบลอาจพิจารณาใช้ตามแบบแนบท้ายประกาศนี้  หรืออาจปรับใช้ตามความเหมาะสมของลักษณะงานและวิธีที่องค์การบริหารส่วนตำบลเลือกใช้ในการประเมินผลการปฏิบัติงานของพนักงานจ้างก็ได้  สำหรับพนักงานจ้างผู้เชี่ยวชาญพิเศษให้องค์การบริหารส่วนตำบลกำหนดขึ้นได้เองหรือปรับใช้ตามความเหมาะสม  ทั้งนี้  การประเมินดังกล่าวต้องครอบคลุมงาน/ภารกิจที่ได้รับมอบหมาย  ความสำเร็จของงาน  ผลผลิตที่คาดหวังจากการปฏิบัติงาน  ตัวชี้วัดผลการปฏิบัติงาน  และพฤติกรรมการปฏิบัติงานตามที่กำหนดไว้ในวรรคหนึ่ง</w:t>
      </w:r>
    </w:p>
    <w:p w14:paraId="42125A29" w14:textId="77777777" w:rsidR="000B13C8" w:rsidRPr="00DA1682" w:rsidRDefault="007C5851" w:rsidP="00CE643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(3) การประเมินผลการปฏิบัติงานของพนักงานจ้างตามภารกิจและพนักงานจ้างทั่วไปให้ดำเนินการตามวิธีการดังต่อไปนี้</w:t>
      </w:r>
    </w:p>
    <w:p w14:paraId="5519B3A8" w14:textId="77777777" w:rsidR="007C5851" w:rsidRPr="00DA1682" w:rsidRDefault="007C5851" w:rsidP="00CE643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B16D3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(ก) ช่วงเริ่มรอบการประเมิน  ให้องค์การบริหารส่วนตำบล</w:t>
      </w:r>
      <w:r w:rsidRPr="002421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กำหนดเป้าหมายผลสำเร็จของงานในภาพรวมขององค์การบริหารส่วนตำบลที่มอบหมายให้พนักงานจ้างปฏิบัติ  จากนั้นให้ผู้บังคับบัญชา</w:t>
      </w:r>
      <w:r w:rsidR="00BF50A8" w:rsidRPr="002421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ชั้นต้นซึ่งเป็นผู้ประเมิน และพนักงานจ้างแต่ละคนร่วมกันวางแผนการปฏิบัติง</w:t>
      </w:r>
      <w:r w:rsidR="00BF50A8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นเพื่อให้บรรลุเป้าหมายและ/หรือความสำเร็จของงานซึ่งพนักงานจ้างผู้นั้นต้องรับผิดชอบในรอบการประเมินนั้น  โดยกำหนดดัชนีชี้วัดหรือหลักฐานบ่งชี้ความสำเร็จของงานเป็นเป็นรูปธรรม  รวมทั้งระบุพฤติกรรมในการทำงานที่คาดหวังตาม (2) ด้วย</w:t>
      </w:r>
    </w:p>
    <w:p w14:paraId="560E08ED" w14:textId="77777777" w:rsidR="00BF50A8" w:rsidRPr="00DA1682" w:rsidRDefault="00BF50A8" w:rsidP="00CE643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904D2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</w:t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(ข) ในระหว่างรอบการประเมินให้ผู้บังคับบัญชาชั้นต้นซึ่งเป็นผู้ประเมินติดตามความก้าวหน้าในการปฏิบัติงานตามแผนการปฏิบัติงานตาม (ก) </w:t>
      </w:r>
      <w:r w:rsidR="00502388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รวมทั้งคอยให้คำแนะนำและช่วยเหลือในการแก้ไขในการปฏิบัติงาน เพื่อให้พนักงานจ้างสามารถปฏิบัติงานให้บรรลุเป้าหมายและผลสำเร็จของงานที่กำหนด</w:t>
      </w:r>
    </w:p>
    <w:p w14:paraId="73793E37" w14:textId="77777777" w:rsidR="00502388" w:rsidRPr="00DA1682" w:rsidRDefault="00502388" w:rsidP="00CE643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904D2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(ค) เมื่อครอบรอบการประเมิน  ให้ผู้บังคับบัญชาชั้นต้นซึ่งเป็นผู้ประเมินและส่วนราชการต้นสังกัดพนักงานจ้างดำเนินการ  ดังนี้</w:t>
      </w:r>
    </w:p>
    <w:p w14:paraId="0D54C72F" w14:textId="77777777" w:rsidR="00502388" w:rsidRPr="00DA1682" w:rsidRDefault="00502388" w:rsidP="00CE643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(1) ประเมินผลการปฏิบัติงานของพนักงานจ้างตามหลักเกณฑ์และวิธีการที่องค์การบริหารส่วนตำบลกำหนด</w:t>
      </w:r>
    </w:p>
    <w:p w14:paraId="086A0BA7" w14:textId="77777777" w:rsidR="00502388" w:rsidRPr="00DA1682" w:rsidRDefault="00502388" w:rsidP="00CE643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(2) จัดส่งบัญชีรายชื่อให้ส่วนราชการต้นสังกัดเพื่อจัดทำบัญชีรายชื่อพนักงานจ้างตามลำดับคะแนนผลการประเมิน</w:t>
      </w:r>
    </w:p>
    <w:p w14:paraId="674DB445" w14:textId="77777777" w:rsidR="00502388" w:rsidRPr="00DA1682" w:rsidRDefault="00502388" w:rsidP="00CE643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(3) ส่วนราชการเสนอบัญชีรายชื่อพนักงานจ้างตามลำดับคะแนนผลการประเมินให้คณะกรรมการกลั่นกรองการประเมินผลการปฏิบัติงาน  พิจารณามาตรฐาน  ความโปร่งใสและเป็นธรรมของการประเมิน  ก่อนที่จะเสนอผลการประเมินต่อนายกองค์การบริหารส่วนตำบลเพื่อนำไปใช้ในการเลื่อนอัตราค่าตอบแทน</w:t>
      </w:r>
    </w:p>
    <w:p w14:paraId="2B09BA85" w14:textId="77777777" w:rsidR="00FD48A8" w:rsidRPr="00DA1682" w:rsidRDefault="00502388" w:rsidP="00FE3C55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766F1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473313" w:rsidRPr="00DA16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 3</w:t>
      </w:r>
      <w:r w:rsidR="0040242A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E3C55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ให้นายกองค์การบริหารส่วนตำบลแต่งตั้งคณะกรรมการกลั่นกรองประเมินผลการปฏิบัติงานประกอบด้วย</w:t>
      </w:r>
    </w:p>
    <w:p w14:paraId="2F455908" w14:textId="77777777" w:rsidR="002821F8" w:rsidRPr="00DA1682" w:rsidRDefault="002821F8" w:rsidP="00FE3C55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A168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A168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A168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(1) ปลัดองค์การบริหารส่วนตำบล  เป็นประธานกรรมการ</w:t>
      </w:r>
    </w:p>
    <w:p w14:paraId="12756425" w14:textId="77777777" w:rsidR="002821F8" w:rsidRPr="00DA1682" w:rsidRDefault="002821F8" w:rsidP="00FE3C55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(2) หัวหน้าส่วนราชการ  หรือรองปลัด</w:t>
      </w:r>
      <w:r w:rsidR="0077723A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อบต.</w:t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ไม่น้อยกว่า 2 คน</w:t>
      </w:r>
      <w:r w:rsidR="0077723A" w:rsidRPr="00DA168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เป็นกรรมการ</w:t>
      </w:r>
    </w:p>
    <w:p w14:paraId="3C8FA9EC" w14:textId="77777777" w:rsidR="002821F8" w:rsidRDefault="002821F8" w:rsidP="00FE3C55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(3) ข้าราชการหรือพนักงานส่วนท้องถิ่นที่รับผิดชอบงานการเจ้าหน้าที่เป็นเลขานุการ</w:t>
      </w:r>
    </w:p>
    <w:p w14:paraId="6E768B56" w14:textId="77777777" w:rsidR="00313F4F" w:rsidRDefault="00313F4F" w:rsidP="00FE3C55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/ </w:t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</w:p>
    <w:p w14:paraId="54CC62D1" w14:textId="77777777" w:rsidR="00313F4F" w:rsidRDefault="00313F4F" w:rsidP="00313F4F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</w:p>
    <w:p w14:paraId="3FF7E071" w14:textId="77777777" w:rsidR="00313F4F" w:rsidRPr="00DA1682" w:rsidRDefault="00313F4F" w:rsidP="00313F4F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36A13D6" w14:textId="77777777" w:rsidR="00D15347" w:rsidRPr="00DA1682" w:rsidRDefault="004C779C" w:rsidP="00D15347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A168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A168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คณะกรรมการกลั่นกรองประเมินผลการปฏิบัติงานมีหน้าที่ในการกลั่นกรองการประเมินผลการปฏิบัติงาน  เพื่อทำหน้าที่กลั่นกรองประเมินผลการปฏิบัติงาน  และพิจารณาเสนอความเห็นเพื่อให้เกิดความเป็นธรรมจากการใช้ดุลยพินิจของผู้บังคับบัญชาหรือผู้ประเมินในการประเมินผลการปฏิบัติงาน  ก่อนที่จะเสนอผลการประเมินต่อนายกองค์การบริหารส่วนตำบล</w:t>
      </w:r>
    </w:p>
    <w:p w14:paraId="3787C8D7" w14:textId="77777777" w:rsidR="001C6FEF" w:rsidRPr="00DA1682" w:rsidRDefault="00965D87" w:rsidP="0035529F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C6FEF" w:rsidRPr="00DA16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ทั้งนี้ ตั้งแต่วันที่</w:t>
      </w:r>
      <w:r w:rsidR="00146FAF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076C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146FAF" w:rsidRPr="004707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ตุลาคม</w:t>
      </w:r>
      <w:r w:rsidR="001D2EB4" w:rsidRPr="004707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พ.ศ.</w:t>
      </w:r>
      <w:r w:rsidR="001C6FEF" w:rsidRPr="004707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</w:t>
      </w:r>
      <w:r w:rsidR="004E4C07" w:rsidRPr="004707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AD45E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="001C6FEF" w:rsidRPr="00DA16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507C59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เป็นต้นไป</w:t>
      </w:r>
    </w:p>
    <w:p w14:paraId="6F30C09C" w14:textId="77777777" w:rsidR="001C6FEF" w:rsidRPr="00DA1682" w:rsidRDefault="001C6FEF" w:rsidP="0035529F">
      <w:pPr>
        <w:spacing w:before="1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A16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ประกาศ ณ วันที่</w:t>
      </w:r>
      <w:r w:rsidR="008E00F1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076C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30</w:t>
      </w:r>
      <w:r w:rsidR="004E4C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76C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กันยายน</w:t>
      </w:r>
      <w:r w:rsidR="00D03DCB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E4D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พ.ศ.</w:t>
      </w:r>
      <w:r w:rsidRPr="00DA16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</w:t>
      </w:r>
      <w:r w:rsidR="001D2EB4" w:rsidRPr="00DA16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AD45E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</w:p>
    <w:p w14:paraId="3C5A1F14" w14:textId="35A26EE9" w:rsidR="00855BFA" w:rsidRPr="00DA1682" w:rsidRDefault="00511115" w:rsidP="0035529F">
      <w:pPr>
        <w:spacing w:before="1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A168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บุญโชค  ขำปราง</w:t>
      </w:r>
    </w:p>
    <w:p w14:paraId="68670639" w14:textId="77777777" w:rsidR="007F3235" w:rsidRPr="00DA1682" w:rsidRDefault="007F3235" w:rsidP="00855BFA">
      <w:pPr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DA1682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(นาย</w:t>
      </w:r>
      <w:r w:rsidR="000C3CEC" w:rsidRPr="00DA168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บุญโชค  ขำปราง</w:t>
      </w:r>
      <w:r w:rsidRPr="00DA1682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)</w:t>
      </w:r>
    </w:p>
    <w:p w14:paraId="5366AF3E" w14:textId="77777777" w:rsidR="00902BFF" w:rsidRDefault="007F3235" w:rsidP="00A03029">
      <w:pPr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DA1682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นายกองค์การบริหารส่วนตำบล</w:t>
      </w:r>
      <w:r w:rsidRPr="00DA168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ปากพนัง</w:t>
      </w:r>
      <w:r w:rsidR="00374E08" w:rsidRPr="00DA168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ฝั่งตะวันออก</w:t>
      </w:r>
    </w:p>
    <w:p w14:paraId="255DC500" w14:textId="77777777" w:rsidR="00FB5CFE" w:rsidRDefault="00FB5CFE" w:rsidP="00A03029">
      <w:pPr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14:paraId="195B64EC" w14:textId="77777777" w:rsidR="00FB5CFE" w:rsidRDefault="00FB5CFE" w:rsidP="00A03029">
      <w:pPr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14:paraId="623B75FE" w14:textId="77777777" w:rsidR="00FB5CFE" w:rsidRDefault="00FB5CFE" w:rsidP="00A03029">
      <w:pPr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14:paraId="1E2A7D53" w14:textId="77777777" w:rsidR="00FB5CFE" w:rsidRDefault="00FB5CFE" w:rsidP="00A03029">
      <w:pPr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14:paraId="5F1689C7" w14:textId="77777777" w:rsidR="00FB5CFE" w:rsidRDefault="00FB5CFE" w:rsidP="00A03029">
      <w:pPr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14:paraId="7EB09312" w14:textId="77777777" w:rsidR="00FB5CFE" w:rsidRDefault="00FB5CFE" w:rsidP="00A03029">
      <w:pPr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14:paraId="57071C70" w14:textId="77777777" w:rsidR="00FB5CFE" w:rsidRDefault="00FB5CFE" w:rsidP="00A03029">
      <w:pPr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14:paraId="46DADB1D" w14:textId="77777777" w:rsidR="00FB5CFE" w:rsidRDefault="00FB5CFE" w:rsidP="00A03029">
      <w:pPr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14:paraId="5514CCFD" w14:textId="77777777" w:rsidR="00FB5CFE" w:rsidRDefault="00FB5CFE" w:rsidP="00A03029">
      <w:pPr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14:paraId="1A08DD81" w14:textId="77777777" w:rsidR="00FB5CFE" w:rsidRDefault="00FB5CFE" w:rsidP="00A03029">
      <w:pPr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14:paraId="61265E4D" w14:textId="77777777" w:rsidR="00FB5CFE" w:rsidRDefault="00FB5CFE" w:rsidP="00A03029">
      <w:pPr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14:paraId="17FC91E8" w14:textId="77777777" w:rsidR="00FB5CFE" w:rsidRDefault="00FB5CFE" w:rsidP="00A03029">
      <w:pPr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14:paraId="4F763444" w14:textId="77777777" w:rsidR="00FB5CFE" w:rsidRDefault="00FB5CFE" w:rsidP="00A03029">
      <w:pPr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14:paraId="04BFFD62" w14:textId="77777777" w:rsidR="00FB5CFE" w:rsidRDefault="00FB5CFE" w:rsidP="00A03029">
      <w:pPr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14:paraId="5468428F" w14:textId="77777777" w:rsidR="00FB5CFE" w:rsidRDefault="00FB5CFE" w:rsidP="00A03029">
      <w:pPr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14:paraId="3ECE5D5D" w14:textId="77777777" w:rsidR="00FB5CFE" w:rsidRDefault="00FB5CFE" w:rsidP="00A03029">
      <w:pPr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14:paraId="0DE08477" w14:textId="77777777" w:rsidR="00FB5CFE" w:rsidRDefault="00FB5CFE" w:rsidP="00A03029">
      <w:pPr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14:paraId="79468E3C" w14:textId="77777777" w:rsidR="00FB5CFE" w:rsidRDefault="00FB5CFE" w:rsidP="00A03029">
      <w:pPr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14:paraId="22CB9F2A" w14:textId="77777777" w:rsidR="00FB5CFE" w:rsidRDefault="00FB5CFE" w:rsidP="00A03029">
      <w:pPr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14:paraId="78A5E266" w14:textId="77777777" w:rsidR="00FB5CFE" w:rsidRDefault="00FB5CFE" w:rsidP="00A03029">
      <w:pPr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14:paraId="0EEB6296" w14:textId="77777777" w:rsidR="00FB5CFE" w:rsidRDefault="00FB5CFE" w:rsidP="00A03029">
      <w:pPr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14:paraId="7731CDF6" w14:textId="77777777" w:rsidR="00FB5CFE" w:rsidRDefault="00FB5CFE" w:rsidP="00A03029">
      <w:pPr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14:paraId="4CB73C6B" w14:textId="77777777" w:rsidR="00FB5CFE" w:rsidRDefault="00FB5CFE" w:rsidP="00A03029">
      <w:pPr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14:paraId="2C95BDFF" w14:textId="77777777" w:rsidR="00FB5CFE" w:rsidRDefault="00FB5CFE" w:rsidP="00A03029">
      <w:pPr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14:paraId="07A6B369" w14:textId="77777777" w:rsidR="00FB5CFE" w:rsidRDefault="00FB5CFE" w:rsidP="00A03029">
      <w:pPr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14:paraId="213D7978" w14:textId="77777777" w:rsidR="00FB5CFE" w:rsidRDefault="00FB5CFE" w:rsidP="00A03029">
      <w:pPr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14:paraId="4E69BE85" w14:textId="77777777" w:rsidR="00FB5CFE" w:rsidRDefault="00FB5CFE" w:rsidP="00A03029">
      <w:pPr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14:paraId="49BECA8F" w14:textId="77777777" w:rsidR="00FB5CFE" w:rsidRDefault="00FB5CFE" w:rsidP="00A03029">
      <w:pPr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14:paraId="376DAC69" w14:textId="77777777" w:rsidR="00FB5CFE" w:rsidRDefault="00FB5CFE" w:rsidP="00A03029">
      <w:pPr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14:paraId="057C1788" w14:textId="77777777" w:rsidR="00FB5CFE" w:rsidRDefault="00FB5CFE" w:rsidP="00A03029">
      <w:pPr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14:paraId="049F78A7" w14:textId="77777777" w:rsidR="00FB5CFE" w:rsidRDefault="00FB5CFE" w:rsidP="00A03029">
      <w:pPr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14:paraId="74E453A4" w14:textId="77777777" w:rsidR="00FB5CFE" w:rsidRPr="00FB5CFE" w:rsidRDefault="00FB5CFE" w:rsidP="00A03029">
      <w:pPr>
        <w:jc w:val="center"/>
        <w:rPr>
          <w:rFonts w:ascii="TH SarabunIT๙" w:eastAsia="Cordia New" w:hAnsi="TH SarabunIT๙" w:cs="TH SarabunIT๙"/>
          <w:color w:val="000000" w:themeColor="text1"/>
          <w:sz w:val="50"/>
          <w:szCs w:val="50"/>
        </w:rPr>
      </w:pPr>
      <w:r w:rsidRPr="00FB5CFE">
        <w:rPr>
          <w:rFonts w:ascii="TH SarabunIT๙" w:eastAsia="Cordia New" w:hAnsi="TH SarabunIT๙" w:cs="TH SarabunIT๙" w:hint="cs"/>
          <w:color w:val="000000" w:themeColor="text1"/>
          <w:sz w:val="50"/>
          <w:szCs w:val="50"/>
          <w:cs/>
        </w:rPr>
        <w:lastRenderedPageBreak/>
        <w:t>ขั้นตอนการเลื่อนค่าตอบแทนพนักงานจ้าง</w:t>
      </w:r>
    </w:p>
    <w:p w14:paraId="7669A486" w14:textId="77777777" w:rsidR="00FB5CFE" w:rsidRPr="00FB5CFE" w:rsidRDefault="00FB5CFE" w:rsidP="00A03029">
      <w:pPr>
        <w:jc w:val="center"/>
        <w:rPr>
          <w:rFonts w:ascii="TH SarabunIT๙" w:eastAsia="Cordia New" w:hAnsi="TH SarabunIT๙" w:cs="TH SarabunIT๙"/>
          <w:color w:val="000000" w:themeColor="text1"/>
          <w:sz w:val="50"/>
          <w:szCs w:val="50"/>
          <w:cs/>
        </w:rPr>
      </w:pPr>
      <w:r w:rsidRPr="00FB5CFE">
        <w:rPr>
          <w:rFonts w:ascii="TH SarabunIT๙" w:eastAsia="Cordia New" w:hAnsi="TH SarabunIT๙" w:cs="TH SarabunIT๙" w:hint="cs"/>
          <w:color w:val="000000" w:themeColor="text1"/>
          <w:sz w:val="50"/>
          <w:szCs w:val="50"/>
          <w:cs/>
        </w:rPr>
        <w:t>ครั้งที่ (1 เมษายน 2564)</w:t>
      </w:r>
    </w:p>
    <w:sectPr w:rsidR="00FB5CFE" w:rsidRPr="00FB5CFE" w:rsidSect="00511115">
      <w:pgSz w:w="11906" w:h="16838"/>
      <w:pgMar w:top="851" w:right="113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C80A3" w14:textId="77777777" w:rsidR="00CF3E37" w:rsidRDefault="00CF3E37" w:rsidP="000953E9">
      <w:r>
        <w:separator/>
      </w:r>
    </w:p>
  </w:endnote>
  <w:endnote w:type="continuationSeparator" w:id="0">
    <w:p w14:paraId="44F5138F" w14:textId="77777777" w:rsidR="00CF3E37" w:rsidRDefault="00CF3E37" w:rsidP="0009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altName w:val="TH SarabunPSK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4CDF9" w14:textId="77777777" w:rsidR="00CF3E37" w:rsidRDefault="00CF3E37" w:rsidP="000953E9">
      <w:r>
        <w:separator/>
      </w:r>
    </w:p>
  </w:footnote>
  <w:footnote w:type="continuationSeparator" w:id="0">
    <w:p w14:paraId="222B069C" w14:textId="77777777" w:rsidR="00CF3E37" w:rsidRDefault="00CF3E37" w:rsidP="00095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5C1"/>
    <w:multiLevelType w:val="hybridMultilevel"/>
    <w:tmpl w:val="A5A434DA"/>
    <w:lvl w:ilvl="0" w:tplc="55D6825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92367F9"/>
    <w:multiLevelType w:val="hybridMultilevel"/>
    <w:tmpl w:val="B2A018F8"/>
    <w:lvl w:ilvl="0" w:tplc="20526BD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FDD6343"/>
    <w:multiLevelType w:val="hybridMultilevel"/>
    <w:tmpl w:val="23E43128"/>
    <w:lvl w:ilvl="0" w:tplc="022A5AF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B672905"/>
    <w:multiLevelType w:val="hybridMultilevel"/>
    <w:tmpl w:val="32A6682A"/>
    <w:lvl w:ilvl="0" w:tplc="A68AB05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87D2AEE"/>
    <w:multiLevelType w:val="hybridMultilevel"/>
    <w:tmpl w:val="81C61428"/>
    <w:lvl w:ilvl="0" w:tplc="A2D41F6E">
      <w:start w:val="1"/>
      <w:numFmt w:val="decimal"/>
      <w:lvlText w:val="(%1)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39833E6"/>
    <w:multiLevelType w:val="hybridMultilevel"/>
    <w:tmpl w:val="988CD78E"/>
    <w:lvl w:ilvl="0" w:tplc="4BBCFCB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ACB5F04"/>
    <w:multiLevelType w:val="hybridMultilevel"/>
    <w:tmpl w:val="3DAEBE76"/>
    <w:lvl w:ilvl="0" w:tplc="85687F9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9FD6112"/>
    <w:multiLevelType w:val="hybridMultilevel"/>
    <w:tmpl w:val="CF824A5E"/>
    <w:lvl w:ilvl="0" w:tplc="4DF29F5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61"/>
    <w:rsid w:val="000165C4"/>
    <w:rsid w:val="0002391B"/>
    <w:rsid w:val="0002485F"/>
    <w:rsid w:val="000465CC"/>
    <w:rsid w:val="00047176"/>
    <w:rsid w:val="00070C8E"/>
    <w:rsid w:val="00075155"/>
    <w:rsid w:val="00076C4C"/>
    <w:rsid w:val="000816DC"/>
    <w:rsid w:val="000953E9"/>
    <w:rsid w:val="00096483"/>
    <w:rsid w:val="000A1544"/>
    <w:rsid w:val="000B13C8"/>
    <w:rsid w:val="000B5762"/>
    <w:rsid w:val="000C3CEC"/>
    <w:rsid w:val="000C73AF"/>
    <w:rsid w:val="000D30D2"/>
    <w:rsid w:val="000F4E83"/>
    <w:rsid w:val="0010134D"/>
    <w:rsid w:val="001061F0"/>
    <w:rsid w:val="00126A17"/>
    <w:rsid w:val="00135A0E"/>
    <w:rsid w:val="00141AF3"/>
    <w:rsid w:val="00143FE8"/>
    <w:rsid w:val="00145013"/>
    <w:rsid w:val="00146FAF"/>
    <w:rsid w:val="001577D8"/>
    <w:rsid w:val="00162E67"/>
    <w:rsid w:val="00165E96"/>
    <w:rsid w:val="00167B6B"/>
    <w:rsid w:val="001748A2"/>
    <w:rsid w:val="001766F1"/>
    <w:rsid w:val="00197487"/>
    <w:rsid w:val="001A3245"/>
    <w:rsid w:val="001B1267"/>
    <w:rsid w:val="001B6A87"/>
    <w:rsid w:val="001C6FEF"/>
    <w:rsid w:val="001D0FDD"/>
    <w:rsid w:val="001D2EB4"/>
    <w:rsid w:val="001D4069"/>
    <w:rsid w:val="001E56EB"/>
    <w:rsid w:val="001F72D6"/>
    <w:rsid w:val="00201C12"/>
    <w:rsid w:val="00212B12"/>
    <w:rsid w:val="00226108"/>
    <w:rsid w:val="00241114"/>
    <w:rsid w:val="00242165"/>
    <w:rsid w:val="002426CA"/>
    <w:rsid w:val="00242BA4"/>
    <w:rsid w:val="00253FC2"/>
    <w:rsid w:val="0026002F"/>
    <w:rsid w:val="00277E1A"/>
    <w:rsid w:val="002821F8"/>
    <w:rsid w:val="002B5FEC"/>
    <w:rsid w:val="002C3307"/>
    <w:rsid w:val="002E76C2"/>
    <w:rsid w:val="00302C77"/>
    <w:rsid w:val="00306428"/>
    <w:rsid w:val="00310A19"/>
    <w:rsid w:val="00313F4F"/>
    <w:rsid w:val="00332C08"/>
    <w:rsid w:val="0035529F"/>
    <w:rsid w:val="0035722C"/>
    <w:rsid w:val="00363224"/>
    <w:rsid w:val="003721C6"/>
    <w:rsid w:val="00374E08"/>
    <w:rsid w:val="00380C13"/>
    <w:rsid w:val="0038172C"/>
    <w:rsid w:val="003878FB"/>
    <w:rsid w:val="00387977"/>
    <w:rsid w:val="003C4968"/>
    <w:rsid w:val="003F4CAF"/>
    <w:rsid w:val="0040143E"/>
    <w:rsid w:val="00401A13"/>
    <w:rsid w:val="00402313"/>
    <w:rsid w:val="0040242A"/>
    <w:rsid w:val="00406653"/>
    <w:rsid w:val="0042696E"/>
    <w:rsid w:val="0043012E"/>
    <w:rsid w:val="0043141F"/>
    <w:rsid w:val="00437C41"/>
    <w:rsid w:val="0044180E"/>
    <w:rsid w:val="0045399E"/>
    <w:rsid w:val="00467016"/>
    <w:rsid w:val="004707E9"/>
    <w:rsid w:val="00473313"/>
    <w:rsid w:val="00477C7D"/>
    <w:rsid w:val="00493CCB"/>
    <w:rsid w:val="004A77A4"/>
    <w:rsid w:val="004A7A68"/>
    <w:rsid w:val="004B6F79"/>
    <w:rsid w:val="004C1E46"/>
    <w:rsid w:val="004C51F7"/>
    <w:rsid w:val="004C779C"/>
    <w:rsid w:val="004E1F61"/>
    <w:rsid w:val="004E4C07"/>
    <w:rsid w:val="004E4FAD"/>
    <w:rsid w:val="004E623B"/>
    <w:rsid w:val="004F2C4A"/>
    <w:rsid w:val="00502388"/>
    <w:rsid w:val="00507C59"/>
    <w:rsid w:val="0051018A"/>
    <w:rsid w:val="00511115"/>
    <w:rsid w:val="00511EFA"/>
    <w:rsid w:val="005245BD"/>
    <w:rsid w:val="00527FC3"/>
    <w:rsid w:val="00537A28"/>
    <w:rsid w:val="00544DBD"/>
    <w:rsid w:val="005563F5"/>
    <w:rsid w:val="00562259"/>
    <w:rsid w:val="005829A9"/>
    <w:rsid w:val="005B55D3"/>
    <w:rsid w:val="005C0F3F"/>
    <w:rsid w:val="005C5599"/>
    <w:rsid w:val="005E0DBB"/>
    <w:rsid w:val="005E5410"/>
    <w:rsid w:val="005F266F"/>
    <w:rsid w:val="005F5FF7"/>
    <w:rsid w:val="00616AB6"/>
    <w:rsid w:val="00625C03"/>
    <w:rsid w:val="00642241"/>
    <w:rsid w:val="006476AB"/>
    <w:rsid w:val="00656261"/>
    <w:rsid w:val="00663E71"/>
    <w:rsid w:val="0068300C"/>
    <w:rsid w:val="00685153"/>
    <w:rsid w:val="006B088C"/>
    <w:rsid w:val="006B21BD"/>
    <w:rsid w:val="006B4FC7"/>
    <w:rsid w:val="006B63A1"/>
    <w:rsid w:val="006B71F7"/>
    <w:rsid w:val="006D0879"/>
    <w:rsid w:val="00704BCB"/>
    <w:rsid w:val="00713C75"/>
    <w:rsid w:val="00716FC6"/>
    <w:rsid w:val="00726CC5"/>
    <w:rsid w:val="0072728F"/>
    <w:rsid w:val="0073336F"/>
    <w:rsid w:val="007345D5"/>
    <w:rsid w:val="00737ACA"/>
    <w:rsid w:val="00740D63"/>
    <w:rsid w:val="00747447"/>
    <w:rsid w:val="0077723A"/>
    <w:rsid w:val="00777F4D"/>
    <w:rsid w:val="00783869"/>
    <w:rsid w:val="007904D2"/>
    <w:rsid w:val="007A5C9E"/>
    <w:rsid w:val="007B16D3"/>
    <w:rsid w:val="007B40EE"/>
    <w:rsid w:val="007B5DFE"/>
    <w:rsid w:val="007C5851"/>
    <w:rsid w:val="007D44F1"/>
    <w:rsid w:val="007E0DE7"/>
    <w:rsid w:val="007E7B9E"/>
    <w:rsid w:val="007F3235"/>
    <w:rsid w:val="007F6C2C"/>
    <w:rsid w:val="007F700C"/>
    <w:rsid w:val="00815081"/>
    <w:rsid w:val="0082074A"/>
    <w:rsid w:val="008242E9"/>
    <w:rsid w:val="00830356"/>
    <w:rsid w:val="008366D8"/>
    <w:rsid w:val="00845BEF"/>
    <w:rsid w:val="00855BFA"/>
    <w:rsid w:val="00860AE3"/>
    <w:rsid w:val="008755BC"/>
    <w:rsid w:val="008803EC"/>
    <w:rsid w:val="00880DA5"/>
    <w:rsid w:val="0089545E"/>
    <w:rsid w:val="008A7524"/>
    <w:rsid w:val="008B33BA"/>
    <w:rsid w:val="008B4BAC"/>
    <w:rsid w:val="008C7E9F"/>
    <w:rsid w:val="008E00F1"/>
    <w:rsid w:val="008E6949"/>
    <w:rsid w:val="00902BFF"/>
    <w:rsid w:val="00917996"/>
    <w:rsid w:val="00924419"/>
    <w:rsid w:val="00932C6B"/>
    <w:rsid w:val="009408DF"/>
    <w:rsid w:val="009415D7"/>
    <w:rsid w:val="0094460B"/>
    <w:rsid w:val="0094770E"/>
    <w:rsid w:val="00965D87"/>
    <w:rsid w:val="009665B1"/>
    <w:rsid w:val="009678F1"/>
    <w:rsid w:val="009720A7"/>
    <w:rsid w:val="00986B24"/>
    <w:rsid w:val="00987D1D"/>
    <w:rsid w:val="009963EE"/>
    <w:rsid w:val="009A5C85"/>
    <w:rsid w:val="009B12F4"/>
    <w:rsid w:val="009D05D9"/>
    <w:rsid w:val="009D615E"/>
    <w:rsid w:val="009E1021"/>
    <w:rsid w:val="009E22FD"/>
    <w:rsid w:val="009E6726"/>
    <w:rsid w:val="009F00AF"/>
    <w:rsid w:val="009F044E"/>
    <w:rsid w:val="009F4018"/>
    <w:rsid w:val="009F539B"/>
    <w:rsid w:val="00A03029"/>
    <w:rsid w:val="00A03E80"/>
    <w:rsid w:val="00A04237"/>
    <w:rsid w:val="00A04455"/>
    <w:rsid w:val="00A05A2C"/>
    <w:rsid w:val="00A16351"/>
    <w:rsid w:val="00A16941"/>
    <w:rsid w:val="00A22F07"/>
    <w:rsid w:val="00A26DF8"/>
    <w:rsid w:val="00A33693"/>
    <w:rsid w:val="00A634DC"/>
    <w:rsid w:val="00A71316"/>
    <w:rsid w:val="00A77C0D"/>
    <w:rsid w:val="00A81DCA"/>
    <w:rsid w:val="00A85C25"/>
    <w:rsid w:val="00A95CC2"/>
    <w:rsid w:val="00AA11CB"/>
    <w:rsid w:val="00AA513D"/>
    <w:rsid w:val="00AC5C04"/>
    <w:rsid w:val="00AD45E4"/>
    <w:rsid w:val="00AE4D60"/>
    <w:rsid w:val="00AE76DC"/>
    <w:rsid w:val="00AF1D50"/>
    <w:rsid w:val="00AF4E4C"/>
    <w:rsid w:val="00AF6122"/>
    <w:rsid w:val="00B02161"/>
    <w:rsid w:val="00B02262"/>
    <w:rsid w:val="00B0325E"/>
    <w:rsid w:val="00B108D7"/>
    <w:rsid w:val="00B1443B"/>
    <w:rsid w:val="00B473DF"/>
    <w:rsid w:val="00B57A13"/>
    <w:rsid w:val="00B70295"/>
    <w:rsid w:val="00B72AF5"/>
    <w:rsid w:val="00B733CF"/>
    <w:rsid w:val="00BA040E"/>
    <w:rsid w:val="00BB09F0"/>
    <w:rsid w:val="00BC1350"/>
    <w:rsid w:val="00BE1BCD"/>
    <w:rsid w:val="00BE4E2C"/>
    <w:rsid w:val="00BF0CE5"/>
    <w:rsid w:val="00BF50A8"/>
    <w:rsid w:val="00BF6F2D"/>
    <w:rsid w:val="00C032B6"/>
    <w:rsid w:val="00C10AC5"/>
    <w:rsid w:val="00C13276"/>
    <w:rsid w:val="00C135A8"/>
    <w:rsid w:val="00C143AF"/>
    <w:rsid w:val="00C27932"/>
    <w:rsid w:val="00C3510D"/>
    <w:rsid w:val="00C563B5"/>
    <w:rsid w:val="00C66B9D"/>
    <w:rsid w:val="00C87B72"/>
    <w:rsid w:val="00CA2426"/>
    <w:rsid w:val="00CA4277"/>
    <w:rsid w:val="00CA5265"/>
    <w:rsid w:val="00CB2C18"/>
    <w:rsid w:val="00CB2FEF"/>
    <w:rsid w:val="00CB4279"/>
    <w:rsid w:val="00CC69FA"/>
    <w:rsid w:val="00CD250D"/>
    <w:rsid w:val="00CD6790"/>
    <w:rsid w:val="00CD6DF2"/>
    <w:rsid w:val="00CE643C"/>
    <w:rsid w:val="00CF3E37"/>
    <w:rsid w:val="00CF5507"/>
    <w:rsid w:val="00D03DCB"/>
    <w:rsid w:val="00D14646"/>
    <w:rsid w:val="00D15347"/>
    <w:rsid w:val="00D26B9B"/>
    <w:rsid w:val="00D273F0"/>
    <w:rsid w:val="00D325D9"/>
    <w:rsid w:val="00D33E9E"/>
    <w:rsid w:val="00D403E6"/>
    <w:rsid w:val="00D45EB1"/>
    <w:rsid w:val="00D578FC"/>
    <w:rsid w:val="00D62DDA"/>
    <w:rsid w:val="00D8405F"/>
    <w:rsid w:val="00D90C44"/>
    <w:rsid w:val="00D91847"/>
    <w:rsid w:val="00D91C82"/>
    <w:rsid w:val="00D92297"/>
    <w:rsid w:val="00D92362"/>
    <w:rsid w:val="00D94538"/>
    <w:rsid w:val="00DA1682"/>
    <w:rsid w:val="00DA27EF"/>
    <w:rsid w:val="00DC0FBE"/>
    <w:rsid w:val="00DD1095"/>
    <w:rsid w:val="00E008F4"/>
    <w:rsid w:val="00E05987"/>
    <w:rsid w:val="00E52260"/>
    <w:rsid w:val="00E66583"/>
    <w:rsid w:val="00E67788"/>
    <w:rsid w:val="00E74DF6"/>
    <w:rsid w:val="00E77CA0"/>
    <w:rsid w:val="00E84570"/>
    <w:rsid w:val="00E93D9B"/>
    <w:rsid w:val="00EF6269"/>
    <w:rsid w:val="00EF6A50"/>
    <w:rsid w:val="00F02609"/>
    <w:rsid w:val="00F0282D"/>
    <w:rsid w:val="00F02F2A"/>
    <w:rsid w:val="00F154CE"/>
    <w:rsid w:val="00F25568"/>
    <w:rsid w:val="00F25684"/>
    <w:rsid w:val="00F40573"/>
    <w:rsid w:val="00F459F5"/>
    <w:rsid w:val="00F53A08"/>
    <w:rsid w:val="00F57156"/>
    <w:rsid w:val="00F60CC2"/>
    <w:rsid w:val="00F81B53"/>
    <w:rsid w:val="00F952C1"/>
    <w:rsid w:val="00FA250D"/>
    <w:rsid w:val="00FB023B"/>
    <w:rsid w:val="00FB31E4"/>
    <w:rsid w:val="00FB54BF"/>
    <w:rsid w:val="00FB5CFE"/>
    <w:rsid w:val="00FB665B"/>
    <w:rsid w:val="00FC2032"/>
    <w:rsid w:val="00FD386B"/>
    <w:rsid w:val="00FD48A8"/>
    <w:rsid w:val="00FE3C55"/>
    <w:rsid w:val="00FF3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00EA9"/>
  <w15:docId w15:val="{A2D41B91-493F-4A31-B035-1F83CE7C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26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26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56261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E0DE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953E9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0953E9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semiHidden/>
    <w:unhideWhenUsed/>
    <w:rsid w:val="000953E9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0953E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04872-6AF2-4B58-9011-CAAC3E7E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3</cp:revision>
  <cp:lastPrinted>2021-10-01T03:00:00Z</cp:lastPrinted>
  <dcterms:created xsi:type="dcterms:W3CDTF">2022-03-30T04:30:00Z</dcterms:created>
  <dcterms:modified xsi:type="dcterms:W3CDTF">2022-03-30T04:31:00Z</dcterms:modified>
</cp:coreProperties>
</file>