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การขออนุญาตก่อสร้างอาคารตามมาตรา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องค์การบริหารส่วนตำบลปากพนังฝั่งตะวันออกอำเภอปากพนังจังหวัดนครศรีธรรมราช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A55DFF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อสร</w:t>
      </w:r>
      <w:r w:rsidRPr="00586D86">
        <w:rPr>
          <w:rFonts w:ascii="Tahoma" w:hAnsi="Tahoma" w:cs="Tahoma"/>
          <w:noProof/>
          <w:sz w:val="20"/>
          <w:szCs w:val="20"/>
          <w:cs/>
        </w:rPr>
        <w:t>างอาคารต</w:t>
      </w:r>
      <w:r w:rsidRPr="00586D86">
        <w:rPr>
          <w:rFonts w:ascii="Tahoma" w:hAnsi="Tahoma" w:cs="Tahoma"/>
          <w:noProof/>
          <w:sz w:val="20"/>
          <w:szCs w:val="20"/>
        </w:rPr>
        <w:t>องได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รับใบอนุญาตจากเจ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ที่ทำการองค์การบริหารส่วนตำบลปากพนังฝั่งตะวันออก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ยื่นคำขออนุญาตก่อสร้างอาคารพร้อมเอกสาร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เจ้าพนักงานท้องถิ่นตรวจสอบพิจารณาเอกสารประกอบการขออนุญาต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และแจ้งให้ผู้ขอมารับใบอนุญาตก่อสร้างอาคาร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มีการมอบอำนาจต้องมีหนังสือมอบอำนาจติดอากรแสตมป์๓๐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หนังสือรับรองของผู้ประกอบวิชาชีพวิศวกรรมควบคุมของวิศวกร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ผู้ออกแบบระบบปรับอากาศ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55DFF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55D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แขวงห้วยขวางเขตห้วยขวางกรุงเทพฯ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แขวงสามเสนในเขตพญาไทกรุงเทพฯ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ตั้งอยู่ณศูนย์บริการข้อมูลข่าวสารของราชการถนนพระรามที่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A55DFF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การขออนุญาตก่อสร้างอาคารตามมาตรา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>21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 ,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การขออนุญาตก่อสร้างอาคารอบต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ปากพนังฝั่งตะวันออก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917EE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55DFF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D16D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DF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03D0E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D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1464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asia01</cp:lastModifiedBy>
  <cp:revision>2</cp:revision>
  <dcterms:created xsi:type="dcterms:W3CDTF">2017-08-30T03:26:00Z</dcterms:created>
  <dcterms:modified xsi:type="dcterms:W3CDTF">2017-08-30T03:26:00Z</dcterms:modified>
</cp:coreProperties>
</file>